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E8D01E" w14:textId="77777777" w:rsidR="00D14B0E" w:rsidRPr="000C065B" w:rsidRDefault="00D14B0E" w:rsidP="00D14B0E">
      <w:pPr>
        <w:rPr>
          <w:b/>
          <w:bCs/>
        </w:rPr>
      </w:pPr>
      <w:r w:rsidRPr="000C065B">
        <w:rPr>
          <w:b/>
          <w:bCs/>
        </w:rPr>
        <w:t xml:space="preserve">1. Details of each inspection of this bridge since 1 January 2019 and by </w:t>
      </w:r>
      <w:proofErr w:type="gramStart"/>
      <w:r w:rsidRPr="000C065B">
        <w:rPr>
          <w:b/>
          <w:bCs/>
        </w:rPr>
        <w:t>whom .</w:t>
      </w:r>
      <w:proofErr w:type="gramEnd"/>
      <w:r w:rsidRPr="000C065B">
        <w:rPr>
          <w:b/>
          <w:bCs/>
        </w:rPr>
        <w:t xml:space="preserve"> </w:t>
      </w:r>
    </w:p>
    <w:p w14:paraId="4611D78D" w14:textId="4D9A5FD9" w:rsidR="003B49E6" w:rsidRDefault="00F52D5F" w:rsidP="00D14B0E">
      <w:r>
        <w:t>May 2019 - Visual examination, Balfour Beatty Rail</w:t>
      </w:r>
      <w:r w:rsidR="00973E79">
        <w:t xml:space="preserve"> </w:t>
      </w:r>
    </w:p>
    <w:p w14:paraId="5F8A0994" w14:textId="4232874C" w:rsidR="00F52D5F" w:rsidRDefault="00F52D5F" w:rsidP="00D14B0E"/>
    <w:p w14:paraId="7BFC6F46" w14:textId="59E43F6C" w:rsidR="00F52D5F" w:rsidRDefault="00F52D5F" w:rsidP="00F52D5F">
      <w:r>
        <w:t>April 2020 - Visual examination, Balfour Beatty Rail</w:t>
      </w:r>
    </w:p>
    <w:p w14:paraId="19638120" w14:textId="277D4860" w:rsidR="003B49E6" w:rsidRDefault="003B49E6" w:rsidP="00F52D5F"/>
    <w:p w14:paraId="2F6026AA" w14:textId="1E8E5D94" w:rsidR="00F52D5F" w:rsidRDefault="00F52D5F" w:rsidP="00F52D5F">
      <w:r>
        <w:t>March 2021 - Visual examination, Balfour Beatty Rail</w:t>
      </w:r>
    </w:p>
    <w:p w14:paraId="6EE8EAB3" w14:textId="0C4E5595" w:rsidR="003B49E6" w:rsidRDefault="003B49E6" w:rsidP="00F52D5F"/>
    <w:p w14:paraId="17C16A72" w14:textId="6A625E68" w:rsidR="00F52D5F" w:rsidRDefault="00F52D5F" w:rsidP="00F52D5F">
      <w:r>
        <w:t>November 2022 - Visual examination, Balfour Beatty Rail</w:t>
      </w:r>
    </w:p>
    <w:p w14:paraId="580C4C3A" w14:textId="43A4305A" w:rsidR="00973E79" w:rsidRDefault="00973E79" w:rsidP="00D14B0E">
      <w:r>
        <w:t>The following activities by Jacobs UK Limited were</w:t>
      </w:r>
      <w:r w:rsidRPr="00973E79">
        <w:t xml:space="preserve"> </w:t>
      </w:r>
      <w:r>
        <w:t>translated into the existing condition drawing:</w:t>
      </w:r>
    </w:p>
    <w:p w14:paraId="729A57D0" w14:textId="77777777" w:rsidR="00973E79" w:rsidRDefault="00973E79" w:rsidP="00973E79">
      <w:r>
        <w:t>February 2021 – Ecology survey, Jacobs UK Limited</w:t>
      </w:r>
    </w:p>
    <w:p w14:paraId="5E1E0917" w14:textId="77777777" w:rsidR="00973E79" w:rsidRDefault="00973E79" w:rsidP="00973E79">
      <w:r>
        <w:t>October 2021 – Ecology survey, Jacobs UK Limited</w:t>
      </w:r>
    </w:p>
    <w:p w14:paraId="53750B21" w14:textId="6AD538AA" w:rsidR="00415C90" w:rsidRDefault="00415C90" w:rsidP="00D14B0E">
      <w:r>
        <w:t xml:space="preserve">November 2022 – Structural survey to identify repairs, </w:t>
      </w:r>
      <w:r w:rsidR="00F52D5F">
        <w:t>Jacobs UK Limited</w:t>
      </w:r>
    </w:p>
    <w:p w14:paraId="15C9566E" w14:textId="696D2EC5" w:rsidR="00D14B0E" w:rsidRDefault="00D14B0E" w:rsidP="00D14B0E">
      <w:r>
        <w:t xml:space="preserve">January 2023 – Ecology survey, </w:t>
      </w:r>
      <w:r w:rsidR="00F52D5F">
        <w:t>Jacobs UK Limited</w:t>
      </w:r>
    </w:p>
    <w:p w14:paraId="38E3B9B1" w14:textId="7A3E0670" w:rsidR="00D14B0E" w:rsidRDefault="00415C90" w:rsidP="00D14B0E">
      <w:r>
        <w:t>October</w:t>
      </w:r>
      <w:r w:rsidR="00D14B0E">
        <w:t xml:space="preserve"> 2023 – Ecology survey</w:t>
      </w:r>
      <w:r>
        <w:t>/exclusions ahead of works</w:t>
      </w:r>
      <w:r w:rsidR="00D14B0E">
        <w:t xml:space="preserve">, </w:t>
      </w:r>
      <w:r w:rsidR="00F52D5F">
        <w:t>Jacobs UK Limited</w:t>
      </w:r>
    </w:p>
    <w:p w14:paraId="3201366C" w14:textId="77777777" w:rsidR="00D14B0E" w:rsidRPr="000C065B" w:rsidRDefault="00D14B0E" w:rsidP="00D14B0E">
      <w:pPr>
        <w:rPr>
          <w:b/>
          <w:bCs/>
        </w:rPr>
      </w:pPr>
      <w:r w:rsidRPr="000C065B">
        <w:rPr>
          <w:b/>
          <w:bCs/>
        </w:rPr>
        <w:t xml:space="preserve">2. The nature of the repair works identified to be carried out before and during the </w:t>
      </w:r>
      <w:proofErr w:type="gramStart"/>
      <w:r w:rsidRPr="000C065B">
        <w:rPr>
          <w:b/>
          <w:bCs/>
        </w:rPr>
        <w:t>works ,</w:t>
      </w:r>
      <w:proofErr w:type="gramEnd"/>
      <w:r w:rsidRPr="000C065B">
        <w:rPr>
          <w:b/>
          <w:bCs/>
        </w:rPr>
        <w:t xml:space="preserve"> including any structural issues identified and safety assessments. </w:t>
      </w:r>
    </w:p>
    <w:p w14:paraId="0701499A" w14:textId="4DECD186" w:rsidR="00415C90" w:rsidRDefault="00415C90" w:rsidP="00D14B0E">
      <w:r>
        <w:t>The repairs identified for repair before the works are included in the four drawings:</w:t>
      </w:r>
    </w:p>
    <w:p w14:paraId="71DC1375" w14:textId="0ADF1D01" w:rsidR="00415C90" w:rsidRDefault="00415C90" w:rsidP="00D14B0E">
      <w:r>
        <w:t>The assessments for the structure are already published on our website.</w:t>
      </w:r>
    </w:p>
    <w:p w14:paraId="3B9EE409" w14:textId="0735BFBA" w:rsidR="00415C90" w:rsidRDefault="00F52D5F" w:rsidP="00D14B0E">
      <w:r>
        <w:t>The updated assessment</w:t>
      </w:r>
      <w:r w:rsidR="003B49E6">
        <w:t xml:space="preserve"> incorporating the defects exposed during the works is </w:t>
      </w:r>
      <w:r>
        <w:t>currently being carried out</w:t>
      </w:r>
      <w:r w:rsidR="003B49E6">
        <w:t>,</w:t>
      </w:r>
      <w:r>
        <w:t xml:space="preserve"> </w:t>
      </w:r>
      <w:r w:rsidR="003B49E6">
        <w:t xml:space="preserve">this </w:t>
      </w:r>
      <w:r>
        <w:t xml:space="preserve">will </w:t>
      </w:r>
      <w:r w:rsidR="003B49E6">
        <w:t xml:space="preserve">also </w:t>
      </w:r>
      <w:r>
        <w:t>be published on our website</w:t>
      </w:r>
      <w:r w:rsidR="002D7E6E">
        <w:t xml:space="preserve"> in due course</w:t>
      </w:r>
      <w:r>
        <w:t xml:space="preserve">.  </w:t>
      </w:r>
    </w:p>
    <w:p w14:paraId="3A1D6982" w14:textId="3174438C" w:rsidR="003F6074" w:rsidRDefault="003F6074" w:rsidP="00D14B0E">
      <w:r>
        <w:t>Defects identified during the works will be published</w:t>
      </w:r>
      <w:r w:rsidR="002D7E6E">
        <w:t xml:space="preserve"> (in due course)</w:t>
      </w:r>
      <w:r>
        <w:t xml:space="preserve"> in a case study including the updated assessment and replacement deck solution.</w:t>
      </w:r>
    </w:p>
    <w:p w14:paraId="321FFF7A" w14:textId="77777777" w:rsidR="00D14B0E" w:rsidRPr="000C065B" w:rsidRDefault="00D14B0E" w:rsidP="00D14B0E">
      <w:pPr>
        <w:rPr>
          <w:b/>
          <w:bCs/>
        </w:rPr>
      </w:pPr>
      <w:r w:rsidRPr="000C065B">
        <w:rPr>
          <w:b/>
          <w:bCs/>
        </w:rPr>
        <w:t xml:space="preserve">3. The timeframe during which the repair works should have taken place (start and completion dates) and the timeframe now envisaged to </w:t>
      </w:r>
      <w:proofErr w:type="gramStart"/>
      <w:r w:rsidRPr="000C065B">
        <w:rPr>
          <w:b/>
          <w:bCs/>
        </w:rPr>
        <w:t>completion .</w:t>
      </w:r>
      <w:proofErr w:type="gramEnd"/>
      <w:r w:rsidRPr="000C065B">
        <w:rPr>
          <w:b/>
          <w:bCs/>
        </w:rPr>
        <w:t xml:space="preserve"> </w:t>
      </w:r>
    </w:p>
    <w:p w14:paraId="1098BD5F" w14:textId="343CE648" w:rsidR="00D14B0E" w:rsidRDefault="00415C90" w:rsidP="00D14B0E">
      <w:r>
        <w:t>The original contract for the identified repairs</w:t>
      </w:r>
      <w:r w:rsidR="00973E79">
        <w:t xml:space="preserve"> prior to the grit blasting and exposing hidden elements</w:t>
      </w:r>
      <w:r>
        <w:t xml:space="preserve"> was due to start</w:t>
      </w:r>
      <w:r w:rsidR="00137273">
        <w:t xml:space="preserve"> on</w:t>
      </w:r>
      <w:r w:rsidR="000C065B">
        <w:t xml:space="preserve"> 26.02.24 and complete </w:t>
      </w:r>
      <w:r w:rsidR="00137273">
        <w:t xml:space="preserve">by </w:t>
      </w:r>
      <w:r w:rsidR="000C065B" w:rsidRPr="00973E79">
        <w:t>03.04.24</w:t>
      </w:r>
      <w:r w:rsidR="000C065B">
        <w:t>.</w:t>
      </w:r>
    </w:p>
    <w:p w14:paraId="4021ECF8" w14:textId="14C5E322" w:rsidR="00F52D5F" w:rsidRDefault="00F52D5F" w:rsidP="00D14B0E">
      <w:r>
        <w:t>The timeframe to replace the bridge deck is under review</w:t>
      </w:r>
      <w:r w:rsidR="00747017">
        <w:t>,</w:t>
      </w:r>
      <w:r>
        <w:t xml:space="preserve"> </w:t>
      </w:r>
      <w:r w:rsidR="00747017">
        <w:t xml:space="preserve">we are </w:t>
      </w:r>
      <w:r w:rsidR="00747017" w:rsidRPr="00747017">
        <w:t>working on a revised plan, aiming to reopen the bridge as soon as possible, with planning approval for the new steel deck expected by early in 2025.</w:t>
      </w:r>
      <w:r w:rsidR="00747017">
        <w:t xml:space="preserve">  Updates will be published on our website</w:t>
      </w:r>
      <w:r w:rsidR="00973E79">
        <w:t xml:space="preserve"> in due course</w:t>
      </w:r>
      <w:r w:rsidR="00747017">
        <w:t>.</w:t>
      </w:r>
    </w:p>
    <w:p w14:paraId="4EA59504" w14:textId="77777777" w:rsidR="00D14B0E" w:rsidRPr="000C065B" w:rsidRDefault="00D14B0E" w:rsidP="00D14B0E">
      <w:pPr>
        <w:rPr>
          <w:b/>
          <w:bCs/>
        </w:rPr>
      </w:pPr>
      <w:r w:rsidRPr="000C065B">
        <w:rPr>
          <w:b/>
          <w:bCs/>
        </w:rPr>
        <w:t xml:space="preserve">4. Each estimate of the cost of the repair works from the outset as that has been updated to date. </w:t>
      </w:r>
    </w:p>
    <w:p w14:paraId="41529A70" w14:textId="04DCCD03" w:rsidR="00D14B0E" w:rsidRDefault="000C065B" w:rsidP="000C065B">
      <w:pPr>
        <w:ind w:firstLine="720"/>
      </w:pPr>
      <w:r>
        <w:lastRenderedPageBreak/>
        <w:t xml:space="preserve">The tendered price for the repair works </w:t>
      </w:r>
      <w:r w:rsidR="003B49E6">
        <w:t>wa</w:t>
      </w:r>
      <w:r>
        <w:t xml:space="preserve">s published e.g. on contractfinderpro.com  </w:t>
      </w:r>
    </w:p>
    <w:p w14:paraId="4E9B4193" w14:textId="3D703847" w:rsidR="000C065B" w:rsidRDefault="00747017" w:rsidP="000C065B">
      <w:pPr>
        <w:ind w:firstLine="720"/>
      </w:pPr>
      <w:r>
        <w:t>Publishing current working estimates is commercially sensitive and would prejudice tendering</w:t>
      </w:r>
      <w:r w:rsidR="003B49E6">
        <w:t xml:space="preserve"> for the replacement bridge deck</w:t>
      </w:r>
      <w:r w:rsidR="002D7E6E">
        <w:t xml:space="preserve"> for this bridge, and other similar solutions in the future</w:t>
      </w:r>
      <w:r>
        <w:t>.</w:t>
      </w:r>
    </w:p>
    <w:p w14:paraId="735639CA" w14:textId="77777777" w:rsidR="00973E79" w:rsidRDefault="00973E79" w:rsidP="000C065B">
      <w:pPr>
        <w:ind w:firstLine="720"/>
      </w:pPr>
    </w:p>
    <w:p w14:paraId="18FB8851" w14:textId="77777777" w:rsidR="00D14B0E" w:rsidRPr="000C065B" w:rsidRDefault="00D14B0E" w:rsidP="00D14B0E">
      <w:pPr>
        <w:rPr>
          <w:b/>
          <w:bCs/>
        </w:rPr>
      </w:pPr>
      <w:r w:rsidRPr="000C065B">
        <w:rPr>
          <w:b/>
          <w:bCs/>
        </w:rPr>
        <w:t xml:space="preserve">5. Details of any contractors, consultants or companies involved in carrying out the </w:t>
      </w:r>
      <w:proofErr w:type="gramStart"/>
      <w:r w:rsidRPr="000C065B">
        <w:rPr>
          <w:b/>
          <w:bCs/>
        </w:rPr>
        <w:t>repairs ,</w:t>
      </w:r>
      <w:proofErr w:type="gramEnd"/>
      <w:r w:rsidRPr="000C065B">
        <w:rPr>
          <w:b/>
          <w:bCs/>
        </w:rPr>
        <w:t xml:space="preserve"> whether any changes have been made and, if so, why. </w:t>
      </w:r>
    </w:p>
    <w:p w14:paraId="04A945CD" w14:textId="21A6B07C" w:rsidR="00D14B0E" w:rsidRDefault="003B49E6" w:rsidP="00D14B0E">
      <w:r>
        <w:t>Jacobs UK Limited</w:t>
      </w:r>
    </w:p>
    <w:p w14:paraId="69AFF3CD" w14:textId="0D2D57F8" w:rsidR="003B49E6" w:rsidRDefault="003B49E6" w:rsidP="00D14B0E">
      <w:r>
        <w:t xml:space="preserve">Balfour Beatty </w:t>
      </w:r>
      <w:r w:rsidRPr="003B49E6">
        <w:t xml:space="preserve">UK Construction Services </w:t>
      </w:r>
      <w:r>
        <w:t>–</w:t>
      </w:r>
      <w:r w:rsidRPr="003B49E6">
        <w:t xml:space="preserve"> Scotland</w:t>
      </w:r>
    </w:p>
    <w:p w14:paraId="2D15A9C1" w14:textId="4DF3ED06" w:rsidR="003B49E6" w:rsidRDefault="003B49E6" w:rsidP="00D14B0E">
      <w:r>
        <w:t>No changes have been made.</w:t>
      </w:r>
    </w:p>
    <w:sectPr w:rsidR="003B4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B0E"/>
    <w:rsid w:val="000B16B4"/>
    <w:rsid w:val="000C065B"/>
    <w:rsid w:val="00103C02"/>
    <w:rsid w:val="00137273"/>
    <w:rsid w:val="001F68BE"/>
    <w:rsid w:val="00213653"/>
    <w:rsid w:val="00260E86"/>
    <w:rsid w:val="002D7E6E"/>
    <w:rsid w:val="003331F6"/>
    <w:rsid w:val="003B49E6"/>
    <w:rsid w:val="003F6074"/>
    <w:rsid w:val="00415C90"/>
    <w:rsid w:val="004713FF"/>
    <w:rsid w:val="00747017"/>
    <w:rsid w:val="007924C5"/>
    <w:rsid w:val="007E13A6"/>
    <w:rsid w:val="00906DB6"/>
    <w:rsid w:val="009146B8"/>
    <w:rsid w:val="00973E79"/>
    <w:rsid w:val="00B202AA"/>
    <w:rsid w:val="00B6093F"/>
    <w:rsid w:val="00D14B0E"/>
    <w:rsid w:val="00E660BE"/>
    <w:rsid w:val="00EA59B2"/>
    <w:rsid w:val="00F52D5F"/>
    <w:rsid w:val="00F63E6F"/>
    <w:rsid w:val="00F9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2A25606C"/>
  <w15:chartTrackingRefBased/>
  <w15:docId w15:val="{AD262FD2-D656-41C2-A9D1-A5450CC40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4B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4B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4B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4B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4B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4B0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4B0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4B0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4B0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4B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4B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4B0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4B0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4B0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4B0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4B0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4B0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4B0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4B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4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4B0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4B0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4B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4B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4B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4B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4B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4B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4B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65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McNicol</dc:creator>
  <cp:keywords/>
  <dc:description/>
  <cp:lastModifiedBy>Fiona Smith</cp:lastModifiedBy>
  <cp:revision>3</cp:revision>
  <dcterms:created xsi:type="dcterms:W3CDTF">2024-11-26T09:22:00Z</dcterms:created>
  <dcterms:modified xsi:type="dcterms:W3CDTF">2024-11-26T09:24:00Z</dcterms:modified>
</cp:coreProperties>
</file>